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86MS0035-01-2024-006484-27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C93824">
        <w:rPr>
          <w:sz w:val="28"/>
          <w:szCs w:val="28"/>
        </w:rPr>
        <w:t>2-0018/1802/2025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20 января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C93824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93824">
        <w:rPr>
          <w:sz w:val="28"/>
          <w:szCs w:val="28"/>
        </w:rPr>
        <w:t>ПАО Сбербанк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C93824">
        <w:rPr>
          <w:sz w:val="28"/>
          <w:szCs w:val="28"/>
        </w:rPr>
        <w:t>Гарбузовой-Федченко Ольге Александровне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 взыскании задолженности по </w:t>
      </w:r>
      <w:r w:rsidR="00C93824">
        <w:rPr>
          <w:sz w:val="28"/>
          <w:szCs w:val="28"/>
        </w:rPr>
        <w:t xml:space="preserve">кредитному </w:t>
      </w:r>
      <w:r w:rsidRPr="0045611E">
        <w:rPr>
          <w:sz w:val="28"/>
          <w:szCs w:val="28"/>
        </w:rPr>
        <w:t>договору</w:t>
      </w:r>
      <w:r w:rsidR="00C93824">
        <w:rPr>
          <w:sz w:val="28"/>
          <w:szCs w:val="28"/>
        </w:rPr>
        <w:t xml:space="preserve">, </w:t>
      </w:r>
      <w:r w:rsidRPr="0045611E">
        <w:rPr>
          <w:sz w:val="28"/>
          <w:szCs w:val="28"/>
        </w:rPr>
        <w:t>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C93824">
        <w:rPr>
          <w:sz w:val="28"/>
          <w:szCs w:val="28"/>
        </w:rPr>
        <w:t>ПАО Сбербанк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C93824">
        <w:rPr>
          <w:sz w:val="28"/>
          <w:szCs w:val="28"/>
        </w:rPr>
        <w:t>Гарбузовой-Федченко Ольги Александровны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42390B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C93824">
        <w:rPr>
          <w:sz w:val="28"/>
          <w:szCs w:val="28"/>
        </w:rPr>
        <w:t>ПАО Сбербанк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C93824">
        <w:rPr>
          <w:sz w:val="28"/>
          <w:szCs w:val="28"/>
        </w:rPr>
        <w:t>7707083893</w:t>
      </w:r>
      <w:r w:rsidR="00532E1D">
        <w:rPr>
          <w:sz w:val="28"/>
          <w:szCs w:val="28"/>
        </w:rPr>
        <w:t xml:space="preserve"> ОГРН </w:t>
      </w:r>
      <w:r w:rsidR="00C93824">
        <w:rPr>
          <w:sz w:val="28"/>
          <w:szCs w:val="28"/>
        </w:rPr>
        <w:t>1027700132195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</w:t>
      </w:r>
      <w:r w:rsidR="00710F33">
        <w:rPr>
          <w:sz w:val="28"/>
          <w:szCs w:val="28"/>
        </w:rPr>
        <w:t xml:space="preserve">(проценты) </w:t>
      </w:r>
      <w:r w:rsidRPr="0039796B">
        <w:rPr>
          <w:sz w:val="28"/>
          <w:szCs w:val="28"/>
        </w:rPr>
        <w:t xml:space="preserve">по </w:t>
      </w:r>
      <w:r w:rsidR="00710F33">
        <w:rPr>
          <w:sz w:val="28"/>
          <w:szCs w:val="28"/>
        </w:rPr>
        <w:t xml:space="preserve">кредитному договору </w:t>
      </w:r>
      <w:r w:rsidR="00C93824">
        <w:rPr>
          <w:sz w:val="28"/>
          <w:szCs w:val="28"/>
        </w:rPr>
        <w:t>№ 164630 от 01.10.2019 за период с 09.10.2021 по 23.08.2023</w:t>
      </w:r>
      <w:r w:rsidRPr="0039796B">
        <w:rPr>
          <w:sz w:val="28"/>
          <w:szCs w:val="28"/>
        </w:rPr>
        <w:t xml:space="preserve"> в размере </w:t>
      </w:r>
      <w:r w:rsidR="00C93824">
        <w:rPr>
          <w:sz w:val="28"/>
          <w:szCs w:val="28"/>
        </w:rPr>
        <w:t>15 194,45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C93824">
        <w:rPr>
          <w:sz w:val="28"/>
          <w:szCs w:val="28"/>
        </w:rPr>
        <w:t>4 000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165B"/>
    <w:rsid w:val="0039796B"/>
    <w:rsid w:val="003C6B41"/>
    <w:rsid w:val="003D11CD"/>
    <w:rsid w:val="003D1EE0"/>
    <w:rsid w:val="003E6913"/>
    <w:rsid w:val="00402F8D"/>
    <w:rsid w:val="0042390B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1F8E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722D6"/>
    <w:rsid w:val="006A2FD4"/>
    <w:rsid w:val="006B368C"/>
    <w:rsid w:val="006F220C"/>
    <w:rsid w:val="00710F33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93824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D71D04F-DCC4-4C0A-90E1-B14F500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